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Pre-assessment Lesson Findings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observing the lesson, the team reviewed their norms, decided on two questions to guide and focus their debriefing discussion.  A summary of their notes follows below: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Debrief observation: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enthusiasm for math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feedback on what makes word problems difficult: not knowing the words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impressed that students had knowledge of different types of problems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started with drawings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 had a hard time transferring from drawing to numbers; drawing and numbers did not match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want to use their drawings and they want it to match their answer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had matching drawings and number sentences, but the operation was incorrect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dog problems was challenging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genuine discourse about the problem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reflection: made me think about the benefits of working together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good perseverance working on the problems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Sort student data: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exemplary or nearing exemplary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showing an error we are concerned about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What would we like to see in student work?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drawing matches the equation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way to check your answer is to solve the equation; this is important so students don’t develop habits of making the drawing match the equation without thinking about does it make sense- both the drawing and the equation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label the drawings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